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1D1833" w:rsidP="001D1833">
      <w:pPr>
        <w:pStyle w:val="1"/>
      </w:pPr>
      <w:r>
        <w:t>ПОСТАНОВЛЕНИЕ</w:t>
      </w:r>
    </w:p>
    <w:p w:rsidR="007C7C48" w:rsidRPr="007C7C48" w:rsidRDefault="007C7C48" w:rsidP="007C7C48">
      <w:pPr>
        <w:jc w:val="center"/>
      </w:pPr>
      <w:r>
        <w:t xml:space="preserve">                                                                                                                                                                   ПРОЕКТ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7D222E" w:rsidP="001D1833">
      <w:pPr>
        <w:pStyle w:val="31"/>
        <w:jc w:val="both"/>
      </w:pPr>
      <w:r>
        <w:t xml:space="preserve">от__________        </w:t>
      </w:r>
      <w:r w:rsidR="00BB1F08">
        <w:t xml:space="preserve">2016 </w:t>
      </w:r>
      <w:r w:rsidR="001D1833">
        <w:t xml:space="preserve"> года                                                                </w:t>
      </w:r>
      <w:r w:rsidR="00BB1F08">
        <w:t xml:space="preserve">                        </w:t>
      </w:r>
      <w:r>
        <w:t xml:space="preserve">   </w:t>
      </w:r>
      <w:r w:rsidR="007C7C48">
        <w:t xml:space="preserve"> № </w:t>
      </w:r>
      <w:r>
        <w:t>___</w:t>
      </w:r>
    </w:p>
    <w:p w:rsidR="00DA1B2E" w:rsidRDefault="00DA1B2E" w:rsidP="002E5E4F">
      <w:pPr>
        <w:pStyle w:val="31"/>
      </w:pPr>
    </w:p>
    <w:p w:rsidR="00DA1B2E" w:rsidRDefault="00DA1B2E" w:rsidP="00E9355D">
      <w:pPr>
        <w:pStyle w:val="31"/>
        <w:jc w:val="left"/>
      </w:pPr>
    </w:p>
    <w:p w:rsidR="00DA1B2E" w:rsidRDefault="00DA1B2E" w:rsidP="00E9355D">
      <w:pPr>
        <w:pStyle w:val="31"/>
        <w:ind w:firstLine="426"/>
      </w:pPr>
    </w:p>
    <w:p w:rsidR="00E9355D" w:rsidRDefault="00E9355D" w:rsidP="00E9355D">
      <w:pPr>
        <w:pStyle w:val="31"/>
        <w:tabs>
          <w:tab w:val="left" w:pos="142"/>
        </w:tabs>
        <w:ind w:firstLine="426"/>
        <w:rPr>
          <w:b/>
        </w:rPr>
      </w:pPr>
    </w:p>
    <w:p w:rsidR="00BC231B" w:rsidRDefault="006E1391" w:rsidP="00E9355D">
      <w:pPr>
        <w:pStyle w:val="31"/>
        <w:tabs>
          <w:tab w:val="left" w:pos="142"/>
        </w:tabs>
        <w:ind w:firstLine="426"/>
        <w:rPr>
          <w:b/>
        </w:rPr>
      </w:pPr>
      <w:r>
        <w:rPr>
          <w:b/>
        </w:rPr>
        <w:t xml:space="preserve">О внесении изменений </w:t>
      </w:r>
      <w:r w:rsidR="00ED5D92">
        <w:rPr>
          <w:b/>
        </w:rPr>
        <w:t xml:space="preserve">в </w:t>
      </w:r>
      <w:r w:rsidR="002E5E4F">
        <w:rPr>
          <w:b/>
        </w:rPr>
        <w:t xml:space="preserve"> постановление админ</w:t>
      </w:r>
      <w:r w:rsidR="00B80561">
        <w:rPr>
          <w:b/>
        </w:rPr>
        <w:t xml:space="preserve">истрации Белоярского района от </w:t>
      </w:r>
      <w:r w:rsidR="002E5E4F">
        <w:rPr>
          <w:b/>
        </w:rPr>
        <w:t>9 марта 2016 года № 216</w:t>
      </w:r>
    </w:p>
    <w:p w:rsidR="00DA1B2E" w:rsidRDefault="00DA1B2E" w:rsidP="00E9355D">
      <w:pPr>
        <w:pStyle w:val="31"/>
        <w:tabs>
          <w:tab w:val="left" w:pos="142"/>
        </w:tabs>
        <w:ind w:firstLine="426"/>
        <w:rPr>
          <w:b/>
        </w:rPr>
      </w:pPr>
    </w:p>
    <w:p w:rsidR="00DA1B2E" w:rsidRDefault="00DA1B2E" w:rsidP="00E9355D">
      <w:pPr>
        <w:pStyle w:val="31"/>
        <w:tabs>
          <w:tab w:val="left" w:pos="142"/>
        </w:tabs>
        <w:ind w:firstLine="426"/>
        <w:rPr>
          <w:b/>
        </w:rPr>
      </w:pPr>
    </w:p>
    <w:p w:rsidR="002E5E4F" w:rsidRPr="00B80561" w:rsidRDefault="00B80561" w:rsidP="00E9355D">
      <w:pPr>
        <w:pStyle w:val="31"/>
        <w:tabs>
          <w:tab w:val="left" w:pos="142"/>
        </w:tabs>
        <w:ind w:firstLine="426"/>
        <w:jc w:val="both"/>
      </w:pPr>
      <w:proofErr w:type="gramStart"/>
      <w:r w:rsidRPr="00B80561">
        <w:t>П</w:t>
      </w:r>
      <w:proofErr w:type="gramEnd"/>
      <w:r w:rsidRPr="00B80561">
        <w:t xml:space="preserve"> о с т а н о в л я ю:</w:t>
      </w:r>
    </w:p>
    <w:p w:rsidR="002E5E4F" w:rsidRDefault="002E5E4F" w:rsidP="00E9355D">
      <w:pPr>
        <w:pStyle w:val="31"/>
        <w:tabs>
          <w:tab w:val="left" w:pos="142"/>
        </w:tabs>
        <w:ind w:firstLine="426"/>
        <w:jc w:val="both"/>
      </w:pPr>
      <w:r w:rsidRPr="002E5E4F">
        <w:t>1.</w:t>
      </w:r>
      <w:r>
        <w:t xml:space="preserve"> Внести  в постановление админи</w:t>
      </w:r>
      <w:r w:rsidR="00B80561">
        <w:t xml:space="preserve">страции Белоярского района от  </w:t>
      </w:r>
      <w:r>
        <w:t xml:space="preserve">9 </w:t>
      </w:r>
      <w:r w:rsidR="00CA192D">
        <w:t xml:space="preserve">марта 2016 года № 216 </w:t>
      </w:r>
      <w:r w:rsidR="004A0087">
        <w:t xml:space="preserve"> «</w:t>
      </w:r>
      <w:r w:rsidR="00B80561">
        <w:t>Об утверждении стандартов качества муниципальных услуг (работ), оказываемы</w:t>
      </w:r>
      <w:r w:rsidR="004A0087">
        <w:t xml:space="preserve">х  муниципальными учреждениями, </w:t>
      </w:r>
      <w:r w:rsidR="00B80561">
        <w:t xml:space="preserve">подведомственными комитету по культуре администрации Белоярского района» </w:t>
      </w:r>
      <w:r w:rsidR="00181980">
        <w:t>изменение, изложив</w:t>
      </w:r>
      <w:r w:rsidR="00CA192D">
        <w:t xml:space="preserve"> подпункт 3 пункта 1 в следующей редакции:</w:t>
      </w:r>
    </w:p>
    <w:p w:rsidR="00CA192D" w:rsidRDefault="00CA192D" w:rsidP="00E9355D">
      <w:pPr>
        <w:pStyle w:val="31"/>
        <w:tabs>
          <w:tab w:val="left" w:pos="142"/>
        </w:tabs>
        <w:ind w:firstLine="426"/>
        <w:jc w:val="both"/>
      </w:pPr>
      <w:r>
        <w:t>«Реализация дополните</w:t>
      </w:r>
      <w:r w:rsidR="00F6373D">
        <w:t>л</w:t>
      </w:r>
      <w:r w:rsidR="004B3124">
        <w:t xml:space="preserve">ьных общеразвивающих, </w:t>
      </w:r>
      <w:r>
        <w:t>общеобразовательных</w:t>
      </w:r>
      <w:r w:rsidR="004B3124">
        <w:t xml:space="preserve"> и общеобразовательных </w:t>
      </w:r>
      <w:r>
        <w:t xml:space="preserve"> предпрофессиональны</w:t>
      </w:r>
      <w:r w:rsidR="00F6373D">
        <w:t>х  программ в области искусства</w:t>
      </w:r>
      <w:r>
        <w:t>»</w:t>
      </w:r>
      <w:r w:rsidR="005753BC">
        <w:t xml:space="preserve"> согласно приложению 3 к настоящему постановлению</w:t>
      </w:r>
      <w:r w:rsidR="00E9355D">
        <w:t>»</w:t>
      </w:r>
      <w:r w:rsidR="00DA1B2E">
        <w:t>.</w:t>
      </w:r>
    </w:p>
    <w:p w:rsidR="00181980" w:rsidRDefault="007C7C48" w:rsidP="00E9355D">
      <w:pPr>
        <w:pStyle w:val="31"/>
        <w:tabs>
          <w:tab w:val="left" w:pos="142"/>
        </w:tabs>
        <w:ind w:firstLine="426"/>
        <w:jc w:val="both"/>
      </w:pPr>
      <w:r>
        <w:t xml:space="preserve">2. </w:t>
      </w:r>
      <w:r w:rsidR="005F5E67">
        <w:t>Внести в приложение 2 «Стандарт качества муниципальной услуги «Организация мероприятий» к постановлению администрации Белоярского района от 9 марта 2016 года № 216 «Об утверждении стандартов качества муниципальных услуг (работ), оказываемых  муниципальными учреждениями  культуры Белоярского района»</w:t>
      </w:r>
      <w:r w:rsidR="00181980">
        <w:t xml:space="preserve"> следующие изменения:</w:t>
      </w:r>
    </w:p>
    <w:p w:rsidR="005F5E67" w:rsidRDefault="00181980" w:rsidP="00E9355D">
      <w:pPr>
        <w:pStyle w:val="31"/>
        <w:tabs>
          <w:tab w:val="left" w:pos="142"/>
        </w:tabs>
        <w:ind w:firstLine="426"/>
        <w:jc w:val="both"/>
      </w:pPr>
      <w:r>
        <w:t xml:space="preserve">1) изложить </w:t>
      </w:r>
      <w:r w:rsidR="0044444F">
        <w:t>раздел 1 «Учреждения, в отношении которых  применяется стандарт»</w:t>
      </w:r>
      <w:r>
        <w:t xml:space="preserve"> в следующей</w:t>
      </w:r>
      <w:r w:rsidR="0044444F">
        <w:t xml:space="preserve"> редакции:</w:t>
      </w:r>
    </w:p>
    <w:p w:rsidR="0044444F" w:rsidRDefault="00E9355D" w:rsidP="00E9355D">
      <w:pPr>
        <w:pStyle w:val="31"/>
        <w:tabs>
          <w:tab w:val="left" w:pos="142"/>
        </w:tabs>
        <w:ind w:firstLine="426"/>
        <w:jc w:val="both"/>
      </w:pPr>
      <w:r>
        <w:t xml:space="preserve">«1. </w:t>
      </w:r>
      <w:r w:rsidRPr="00E9355D">
        <w:t>Учреждения, в отношении которых  применяется стандарт</w:t>
      </w:r>
    </w:p>
    <w:p w:rsidR="007B4C79" w:rsidRDefault="0079731A" w:rsidP="00E9355D">
      <w:pPr>
        <w:pStyle w:val="31"/>
        <w:tabs>
          <w:tab w:val="left" w:pos="142"/>
        </w:tabs>
        <w:ind w:firstLine="426"/>
        <w:jc w:val="both"/>
      </w:pPr>
      <w:r>
        <w:t>1.1</w:t>
      </w:r>
      <w:r w:rsidR="00464E55">
        <w:t xml:space="preserve">. Муниципальная услуга «Организация мероприятий»  (далее-муниципальная услуга) </w:t>
      </w:r>
      <w:r w:rsidR="00CC271F">
        <w:t>включает в себя:</w:t>
      </w:r>
    </w:p>
    <w:p w:rsidR="007B4C79" w:rsidRDefault="00CC271F" w:rsidP="00E9355D">
      <w:pPr>
        <w:pStyle w:val="31"/>
        <w:tabs>
          <w:tab w:val="left" w:pos="142"/>
        </w:tabs>
        <w:ind w:firstLine="426"/>
        <w:jc w:val="both"/>
      </w:pPr>
      <w:r>
        <w:t xml:space="preserve">- </w:t>
      </w:r>
      <w:r w:rsidR="0079731A">
        <w:t xml:space="preserve"> </w:t>
      </w:r>
      <w:r>
        <w:t>организацию</w:t>
      </w:r>
      <w:r w:rsidR="007B4C79">
        <w:t xml:space="preserve"> и проведение  культурно-массовых </w:t>
      </w:r>
      <w:r w:rsidR="00EE0FD8">
        <w:t>мероприятий</w:t>
      </w:r>
      <w:r w:rsidR="007B4C79">
        <w:t>;</w:t>
      </w:r>
    </w:p>
    <w:p w:rsidR="0079731A" w:rsidRDefault="0079731A" w:rsidP="00E9355D">
      <w:pPr>
        <w:pStyle w:val="31"/>
        <w:tabs>
          <w:tab w:val="left" w:pos="142"/>
        </w:tabs>
        <w:ind w:firstLine="426"/>
        <w:jc w:val="both"/>
      </w:pPr>
      <w:proofErr w:type="gramStart"/>
      <w:r>
        <w:t xml:space="preserve">- </w:t>
      </w:r>
      <w:r w:rsidR="00CC271F">
        <w:t>организацию</w:t>
      </w:r>
      <w:r w:rsidR="00EE0FD8">
        <w:t xml:space="preserve">  мероприятий  различных форм </w:t>
      </w:r>
      <w:r w:rsidR="00CC271F">
        <w:t xml:space="preserve"> культурно-досуговой  и информационно-просветительской деятельности (театрализованные представления, праздники, конкурсы, фестивали, ярмарки, народные гуляния, национальные праздники, обряды, творческие мастер-классы и т.д.), </w:t>
      </w:r>
      <w:proofErr w:type="gramEnd"/>
    </w:p>
    <w:p w:rsidR="00EE0FD8" w:rsidRDefault="0079731A" w:rsidP="00E9355D">
      <w:pPr>
        <w:pStyle w:val="31"/>
        <w:tabs>
          <w:tab w:val="left" w:pos="142"/>
        </w:tabs>
        <w:ind w:firstLine="426"/>
        <w:jc w:val="both"/>
      </w:pPr>
      <w:r>
        <w:t>1.2</w:t>
      </w:r>
      <w:r w:rsidRPr="0079731A">
        <w:t xml:space="preserve">. </w:t>
      </w:r>
      <w:proofErr w:type="gramStart"/>
      <w:r w:rsidRPr="0079731A">
        <w:t>Учреждениями, в отношении которых применяется стандарт качества муниципальной услуги, в части организации и проведения культурно-массовых мероприятий,  является муниципальное автономное учреждение культуры Белоярского района «Центр культуры и досуга «Камертон» (далее - МАУК «</w:t>
      </w:r>
      <w:proofErr w:type="spellStart"/>
      <w:r w:rsidRPr="0079731A">
        <w:t>ЦКиД</w:t>
      </w:r>
      <w:proofErr w:type="spellEnd"/>
      <w:r w:rsidRPr="0079731A">
        <w:t xml:space="preserve"> «Камертон»),  в </w:t>
      </w:r>
      <w:r w:rsidRPr="0079731A">
        <w:lastRenderedPageBreak/>
        <w:t xml:space="preserve">части организации мероприятий, является муниципальное автономное учреждение культуры Белоярского района «Этнокультурный центр» </w:t>
      </w:r>
      <w:r>
        <w:t xml:space="preserve"> и его структурное подразделение </w:t>
      </w:r>
      <w:r w:rsidRPr="0079731A">
        <w:t>(далее</w:t>
      </w:r>
      <w:r>
        <w:t xml:space="preserve"> </w:t>
      </w:r>
      <w:r w:rsidRPr="0079731A">
        <w:t>- МАУК «Этнокультурный центр»).</w:t>
      </w:r>
      <w:proofErr w:type="gramEnd"/>
    </w:p>
    <w:p w:rsidR="004330D4" w:rsidRDefault="00FA66B1" w:rsidP="00E9355D">
      <w:pPr>
        <w:pStyle w:val="31"/>
        <w:tabs>
          <w:tab w:val="left" w:pos="142"/>
        </w:tabs>
        <w:ind w:firstLine="426"/>
        <w:jc w:val="both"/>
      </w:pPr>
      <w:r>
        <w:t>1.3. Учреждения и структурные подразделения,  в отношении которых применяется  стандарт, представлено в прил</w:t>
      </w:r>
      <w:r w:rsidR="0079731A">
        <w:t>ожении 1 к настоящему стандарту</w:t>
      </w:r>
      <w:r w:rsidR="004330D4">
        <w:t>».</w:t>
      </w:r>
    </w:p>
    <w:p w:rsidR="00FA66B1" w:rsidRDefault="00181980" w:rsidP="00E9355D">
      <w:pPr>
        <w:pStyle w:val="31"/>
        <w:tabs>
          <w:tab w:val="left" w:pos="142"/>
        </w:tabs>
        <w:ind w:firstLine="426"/>
        <w:jc w:val="both"/>
      </w:pPr>
      <w:r>
        <w:t xml:space="preserve">2) изложить </w:t>
      </w:r>
      <w:r w:rsidR="00FA66B1">
        <w:t xml:space="preserve">  приложение 1  к стандарту качества муниципальной услуги «Организация мероприятий»</w:t>
      </w:r>
      <w:r w:rsidR="00236BD6">
        <w:t xml:space="preserve"> </w:t>
      </w:r>
      <w:r>
        <w:t xml:space="preserve"> в следующей редакции</w:t>
      </w:r>
      <w:r w:rsidR="00FA66B1">
        <w:t>:</w:t>
      </w:r>
    </w:p>
    <w:p w:rsidR="004330D4" w:rsidRDefault="004330D4" w:rsidP="00E9355D">
      <w:pPr>
        <w:pStyle w:val="31"/>
        <w:tabs>
          <w:tab w:val="left" w:pos="142"/>
        </w:tabs>
        <w:ind w:firstLine="426"/>
        <w:jc w:val="both"/>
      </w:pPr>
    </w:p>
    <w:p w:rsidR="00FA66B1" w:rsidRDefault="00181980" w:rsidP="00E9355D">
      <w:pPr>
        <w:pStyle w:val="31"/>
        <w:tabs>
          <w:tab w:val="left" w:pos="142"/>
        </w:tabs>
        <w:ind w:firstLine="426"/>
      </w:pPr>
      <w:r>
        <w:t>«</w:t>
      </w:r>
      <w:r w:rsidR="00A53C5E">
        <w:t xml:space="preserve"> Учреждения и структурные подразделения, в отношении которых применяется  стандарт качества муниципальной услуги</w:t>
      </w:r>
    </w:p>
    <w:p w:rsidR="00A53C5E" w:rsidRDefault="00A53C5E" w:rsidP="00E9355D">
      <w:pPr>
        <w:pStyle w:val="31"/>
        <w:tabs>
          <w:tab w:val="left" w:pos="142"/>
        </w:tabs>
        <w:ind w:firstLine="426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127"/>
        <w:gridCol w:w="1842"/>
        <w:gridCol w:w="2552"/>
      </w:tblGrid>
      <w:tr w:rsidR="00FA66B1" w:rsidTr="00236BD6">
        <w:trPr>
          <w:trHeight w:val="298"/>
        </w:trPr>
        <w:tc>
          <w:tcPr>
            <w:tcW w:w="2835" w:type="dxa"/>
          </w:tcPr>
          <w:p w:rsidR="00FA66B1" w:rsidRDefault="00FA66B1" w:rsidP="00E9355D">
            <w:pPr>
              <w:pStyle w:val="31"/>
              <w:tabs>
                <w:tab w:val="left" w:pos="142"/>
              </w:tabs>
              <w:jc w:val="both"/>
            </w:pPr>
            <w:r>
              <w:t>Наименование учреждения</w:t>
            </w:r>
          </w:p>
        </w:tc>
        <w:tc>
          <w:tcPr>
            <w:tcW w:w="2127" w:type="dxa"/>
          </w:tcPr>
          <w:p w:rsidR="00FA66B1" w:rsidRDefault="00FA66B1" w:rsidP="00E9355D">
            <w:pPr>
              <w:pStyle w:val="31"/>
              <w:tabs>
                <w:tab w:val="left" w:pos="142"/>
              </w:tabs>
              <w:jc w:val="both"/>
            </w:pPr>
            <w:r>
              <w:t>Местонахождение учреждения</w:t>
            </w:r>
          </w:p>
        </w:tc>
        <w:tc>
          <w:tcPr>
            <w:tcW w:w="1842" w:type="dxa"/>
          </w:tcPr>
          <w:p w:rsidR="00FA66B1" w:rsidRDefault="00FA66B1" w:rsidP="00E9355D">
            <w:pPr>
              <w:pStyle w:val="31"/>
              <w:tabs>
                <w:tab w:val="left" w:pos="142"/>
              </w:tabs>
              <w:jc w:val="both"/>
            </w:pPr>
            <w:r>
              <w:t>График работы</w:t>
            </w:r>
          </w:p>
        </w:tc>
        <w:tc>
          <w:tcPr>
            <w:tcW w:w="2552" w:type="dxa"/>
          </w:tcPr>
          <w:p w:rsidR="00FA66B1" w:rsidRPr="00FA66B1" w:rsidRDefault="00FA66B1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  <w:r>
              <w:t xml:space="preserve">Телефон, </w:t>
            </w:r>
            <w:proofErr w:type="gramStart"/>
            <w:r>
              <w:t>е</w:t>
            </w:r>
            <w:proofErr w:type="gramEnd"/>
            <w:r>
              <w:t>-</w:t>
            </w:r>
            <w:r>
              <w:rPr>
                <w:lang w:val="en-US"/>
              </w:rPr>
              <w:t>mail</w:t>
            </w:r>
          </w:p>
        </w:tc>
      </w:tr>
      <w:tr w:rsidR="00FA66B1" w:rsidRPr="00680433" w:rsidTr="00A53C5E">
        <w:trPr>
          <w:trHeight w:val="288"/>
        </w:trPr>
        <w:tc>
          <w:tcPr>
            <w:tcW w:w="2835" w:type="dxa"/>
          </w:tcPr>
          <w:p w:rsidR="00FA66B1" w:rsidRDefault="00A53C5E" w:rsidP="00E9355D">
            <w:pPr>
              <w:pStyle w:val="31"/>
              <w:tabs>
                <w:tab w:val="left" w:pos="142"/>
              </w:tabs>
              <w:jc w:val="both"/>
            </w:pPr>
            <w:r>
              <w:t xml:space="preserve">Муниципальное </w:t>
            </w:r>
            <w:r w:rsidR="00184D4A">
              <w:t>автономное учреждение культуры Белоярского района   «Центр культуры и досуга «Камертон» (МАУК «</w:t>
            </w:r>
            <w:proofErr w:type="spellStart"/>
            <w:r w:rsidR="00184D4A">
              <w:t>ЦКиД</w:t>
            </w:r>
            <w:proofErr w:type="spellEnd"/>
            <w:r w:rsidR="00184D4A">
              <w:t xml:space="preserve"> «Камертон»)</w:t>
            </w:r>
          </w:p>
        </w:tc>
        <w:tc>
          <w:tcPr>
            <w:tcW w:w="2127" w:type="dxa"/>
          </w:tcPr>
          <w:p w:rsidR="00FA66B1" w:rsidRDefault="00184D4A" w:rsidP="00E9355D">
            <w:pPr>
              <w:pStyle w:val="31"/>
              <w:tabs>
                <w:tab w:val="left" w:pos="142"/>
              </w:tabs>
              <w:jc w:val="both"/>
            </w:pPr>
            <w:r>
              <w:t>Г. Белоярский, ул. Центральная,10</w:t>
            </w:r>
          </w:p>
        </w:tc>
        <w:tc>
          <w:tcPr>
            <w:tcW w:w="1842" w:type="dxa"/>
          </w:tcPr>
          <w:p w:rsidR="00184D4A" w:rsidRDefault="00184D4A" w:rsidP="00E9355D">
            <w:pPr>
              <w:pStyle w:val="31"/>
              <w:tabs>
                <w:tab w:val="left" w:pos="142"/>
              </w:tabs>
              <w:jc w:val="both"/>
            </w:pPr>
            <w:r>
              <w:t xml:space="preserve">Понедельник-пятница: 10.00-18.00 </w:t>
            </w:r>
          </w:p>
          <w:p w:rsidR="00FA66B1" w:rsidRDefault="00184D4A" w:rsidP="00E9355D">
            <w:pPr>
              <w:pStyle w:val="31"/>
              <w:tabs>
                <w:tab w:val="left" w:pos="142"/>
              </w:tabs>
              <w:jc w:val="both"/>
            </w:pPr>
            <w:r>
              <w:t>Обед: 13.00-14.00</w:t>
            </w:r>
          </w:p>
        </w:tc>
        <w:tc>
          <w:tcPr>
            <w:tcW w:w="2552" w:type="dxa"/>
          </w:tcPr>
          <w:p w:rsidR="00FA66B1" w:rsidRPr="00184D4A" w:rsidRDefault="00184D4A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  <w:r w:rsidRPr="00184D4A">
              <w:rPr>
                <w:lang w:val="en-US"/>
              </w:rPr>
              <w:t xml:space="preserve">(34670) 2-44-84  </w:t>
            </w:r>
            <w:r>
              <w:rPr>
                <w:lang w:val="en-US"/>
              </w:rPr>
              <w:t>e-mail</w:t>
            </w:r>
            <w:r w:rsidRPr="00184D4A">
              <w:rPr>
                <w:lang w:val="en-US"/>
              </w:rPr>
              <w:t>:</w:t>
            </w:r>
            <w:r>
              <w:rPr>
                <w:lang w:val="en-US"/>
              </w:rPr>
              <w:t xml:space="preserve"> Kamerton90@mail.ru</w:t>
            </w:r>
          </w:p>
        </w:tc>
      </w:tr>
      <w:tr w:rsidR="00A53C5E" w:rsidTr="00236BD6">
        <w:trPr>
          <w:trHeight w:val="2310"/>
        </w:trPr>
        <w:tc>
          <w:tcPr>
            <w:tcW w:w="2835" w:type="dxa"/>
          </w:tcPr>
          <w:p w:rsidR="00A53C5E" w:rsidRDefault="00A53C5E" w:rsidP="00E9355D">
            <w:pPr>
              <w:pStyle w:val="31"/>
              <w:tabs>
                <w:tab w:val="left" w:pos="142"/>
              </w:tabs>
              <w:jc w:val="both"/>
            </w:pPr>
            <w:r>
              <w:t>Муниципальное автономное учреждение  культуры Белоярского района «Этнокультурный центр» (МАУК «Этнокультурный центр»)</w:t>
            </w:r>
          </w:p>
        </w:tc>
        <w:tc>
          <w:tcPr>
            <w:tcW w:w="2127" w:type="dxa"/>
          </w:tcPr>
          <w:p w:rsidR="00A53C5E" w:rsidRDefault="00A53C5E" w:rsidP="00E9355D">
            <w:pPr>
              <w:pStyle w:val="31"/>
              <w:tabs>
                <w:tab w:val="left" w:pos="142"/>
              </w:tabs>
              <w:jc w:val="both"/>
            </w:pPr>
            <w:r>
              <w:t xml:space="preserve">г. Белоярский, </w:t>
            </w:r>
            <w:proofErr w:type="gramStart"/>
            <w:r>
              <w:t>м-н</w:t>
            </w:r>
            <w:proofErr w:type="gramEnd"/>
            <w:r>
              <w:t xml:space="preserve"> 4а, 2 </w:t>
            </w:r>
          </w:p>
        </w:tc>
        <w:tc>
          <w:tcPr>
            <w:tcW w:w="1842" w:type="dxa"/>
          </w:tcPr>
          <w:p w:rsidR="00A53C5E" w:rsidRDefault="00A53C5E" w:rsidP="00E9355D">
            <w:pPr>
              <w:pStyle w:val="31"/>
              <w:tabs>
                <w:tab w:val="left" w:pos="142"/>
              </w:tabs>
              <w:jc w:val="both"/>
            </w:pPr>
            <w:r>
              <w:t xml:space="preserve">понедельник-пятница: 10.00-17.00 </w:t>
            </w:r>
          </w:p>
          <w:p w:rsidR="00A53C5E" w:rsidRDefault="00A53C5E" w:rsidP="00E9355D">
            <w:pPr>
              <w:pStyle w:val="31"/>
              <w:tabs>
                <w:tab w:val="left" w:pos="142"/>
              </w:tabs>
              <w:jc w:val="both"/>
            </w:pPr>
            <w:r>
              <w:t>обед:  13.00-14.00</w:t>
            </w:r>
          </w:p>
        </w:tc>
        <w:tc>
          <w:tcPr>
            <w:tcW w:w="2552" w:type="dxa"/>
          </w:tcPr>
          <w:p w:rsidR="00A53C5E" w:rsidRDefault="00A53C5E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  <w:r>
              <w:t xml:space="preserve">(34670) 2-37-89, 2-28-34 </w:t>
            </w:r>
            <w:r>
              <w:rPr>
                <w:lang w:val="en-US"/>
              </w:rPr>
              <w:t xml:space="preserve">e-mail^ </w:t>
            </w:r>
            <w:hyperlink r:id="rId7" w:history="1">
              <w:r w:rsidRPr="009D1DB7">
                <w:rPr>
                  <w:rStyle w:val="a5"/>
                  <w:lang w:val="en-US"/>
                </w:rPr>
                <w:t>mukbvz@mail.ru</w:t>
              </w:r>
            </w:hyperlink>
          </w:p>
          <w:p w:rsidR="00A53C5E" w:rsidRDefault="00A53C5E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</w:p>
          <w:p w:rsidR="00A53C5E" w:rsidRDefault="00A53C5E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</w:p>
          <w:p w:rsidR="00A53C5E" w:rsidRDefault="00A53C5E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</w:p>
          <w:p w:rsidR="00A53C5E" w:rsidRDefault="00A53C5E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</w:p>
          <w:p w:rsidR="00A53C5E" w:rsidRDefault="00A53C5E" w:rsidP="00E9355D">
            <w:pPr>
              <w:pStyle w:val="31"/>
              <w:tabs>
                <w:tab w:val="left" w:pos="142"/>
              </w:tabs>
              <w:jc w:val="both"/>
            </w:pPr>
          </w:p>
        </w:tc>
      </w:tr>
      <w:tr w:rsidR="00FA66B1" w:rsidRPr="00680433" w:rsidTr="00236BD6">
        <w:trPr>
          <w:trHeight w:val="1134"/>
        </w:trPr>
        <w:tc>
          <w:tcPr>
            <w:tcW w:w="2835" w:type="dxa"/>
          </w:tcPr>
          <w:p w:rsidR="00FA66B1" w:rsidRDefault="00FA66B1" w:rsidP="00E9355D">
            <w:pPr>
              <w:pStyle w:val="31"/>
              <w:tabs>
                <w:tab w:val="left" w:pos="142"/>
              </w:tabs>
              <w:jc w:val="both"/>
            </w:pPr>
            <w:r>
              <w:t>Этнографический выставочный зал в селе Казым (МАУК «Этнокультурный центр»)</w:t>
            </w:r>
          </w:p>
        </w:tc>
        <w:tc>
          <w:tcPr>
            <w:tcW w:w="2127" w:type="dxa"/>
          </w:tcPr>
          <w:p w:rsidR="00FA66B1" w:rsidRDefault="00FA66B1" w:rsidP="00E9355D">
            <w:pPr>
              <w:pStyle w:val="31"/>
              <w:tabs>
                <w:tab w:val="left" w:pos="142"/>
              </w:tabs>
              <w:jc w:val="both"/>
            </w:pPr>
            <w:r>
              <w:t xml:space="preserve">Село Казым </w:t>
            </w:r>
          </w:p>
          <w:p w:rsidR="00FA66B1" w:rsidRDefault="000043D2" w:rsidP="00E9355D">
            <w:pPr>
              <w:pStyle w:val="31"/>
              <w:tabs>
                <w:tab w:val="left" w:pos="142"/>
              </w:tabs>
              <w:jc w:val="both"/>
            </w:pPr>
            <w:r>
              <w:t>ул</w:t>
            </w:r>
            <w:r w:rsidR="00FA66B1">
              <w:t>. Набережная,19</w:t>
            </w:r>
          </w:p>
        </w:tc>
        <w:tc>
          <w:tcPr>
            <w:tcW w:w="1842" w:type="dxa"/>
          </w:tcPr>
          <w:p w:rsidR="00FA66B1" w:rsidRDefault="00FA66B1" w:rsidP="00E9355D">
            <w:pPr>
              <w:pStyle w:val="31"/>
              <w:tabs>
                <w:tab w:val="left" w:pos="142"/>
              </w:tabs>
              <w:jc w:val="both"/>
            </w:pPr>
            <w:r>
              <w:t>Понедельник-пятница: 10.00-17.00</w:t>
            </w:r>
          </w:p>
          <w:p w:rsidR="00FA66B1" w:rsidRDefault="00FA66B1" w:rsidP="00E9355D">
            <w:pPr>
              <w:pStyle w:val="31"/>
              <w:tabs>
                <w:tab w:val="left" w:pos="142"/>
              </w:tabs>
              <w:jc w:val="both"/>
            </w:pPr>
            <w:r>
              <w:t>Обед: 13-00-14.00</w:t>
            </w:r>
          </w:p>
        </w:tc>
        <w:tc>
          <w:tcPr>
            <w:tcW w:w="2552" w:type="dxa"/>
          </w:tcPr>
          <w:p w:rsidR="00FA66B1" w:rsidRPr="00236BD6" w:rsidRDefault="00FA66B1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  <w:r w:rsidRPr="00236BD6">
              <w:rPr>
                <w:lang w:val="en-US"/>
              </w:rPr>
              <w:t>(34670) 31-5-70</w:t>
            </w:r>
          </w:p>
          <w:p w:rsidR="00FA66B1" w:rsidRPr="00236BD6" w:rsidRDefault="000D78CA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236BD6">
              <w:rPr>
                <w:lang w:val="en-US"/>
              </w:rPr>
              <w:t xml:space="preserve">: </w:t>
            </w:r>
            <w:r w:rsidR="00236BD6">
              <w:rPr>
                <w:lang w:val="en-US"/>
              </w:rPr>
              <w:t>num-eh@yandex.ru</w:t>
            </w:r>
          </w:p>
          <w:p w:rsidR="00FA66B1" w:rsidRPr="00236BD6" w:rsidRDefault="00FA66B1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</w:p>
          <w:p w:rsidR="00FA66B1" w:rsidRPr="00236BD6" w:rsidRDefault="00FA66B1" w:rsidP="00E9355D">
            <w:pPr>
              <w:pStyle w:val="31"/>
              <w:tabs>
                <w:tab w:val="left" w:pos="142"/>
              </w:tabs>
              <w:jc w:val="both"/>
              <w:rPr>
                <w:lang w:val="en-US"/>
              </w:rPr>
            </w:pPr>
          </w:p>
        </w:tc>
      </w:tr>
    </w:tbl>
    <w:p w:rsidR="00911846" w:rsidRDefault="00911846" w:rsidP="00E9355D">
      <w:pPr>
        <w:pStyle w:val="31"/>
        <w:tabs>
          <w:tab w:val="left" w:pos="142"/>
        </w:tabs>
        <w:ind w:firstLine="426"/>
        <w:jc w:val="both"/>
      </w:pPr>
      <w:r w:rsidRPr="004B3124">
        <w:rPr>
          <w:lang w:val="en-US"/>
        </w:rPr>
        <w:t xml:space="preserve">                                                                                                                                                 </w:t>
      </w:r>
      <w:r>
        <w:t>».</w:t>
      </w:r>
    </w:p>
    <w:p w:rsidR="007C7C48" w:rsidRDefault="005F5E67" w:rsidP="00E9355D">
      <w:pPr>
        <w:pStyle w:val="31"/>
        <w:tabs>
          <w:tab w:val="left" w:pos="142"/>
        </w:tabs>
        <w:ind w:firstLine="426"/>
        <w:jc w:val="both"/>
      </w:pPr>
      <w:r>
        <w:t xml:space="preserve">3. </w:t>
      </w:r>
      <w:r w:rsidR="007C7C48">
        <w:t xml:space="preserve">Внести в приложение 3 «Стандарт качества муниципальной услуги «Реализация дополнительных общеразвивающих программ» </w:t>
      </w:r>
      <w:r w:rsidR="00CA192D">
        <w:t xml:space="preserve">к постановлению администрации Белоярского района </w:t>
      </w:r>
      <w:r w:rsidR="00B80561">
        <w:t xml:space="preserve"> от 9 марта 2016 года № 216 «Об утверждении стандартов качества муниципальных услуг (работ), оказываемых муниципальными учреждениями  культуры Белоярского района»</w:t>
      </w:r>
      <w:r w:rsidR="007C7C48">
        <w:t xml:space="preserve"> следующие изменения:</w:t>
      </w:r>
    </w:p>
    <w:p w:rsidR="00DA1B2E" w:rsidRDefault="007C7C48" w:rsidP="00E9355D">
      <w:pPr>
        <w:pStyle w:val="31"/>
        <w:tabs>
          <w:tab w:val="left" w:pos="142"/>
        </w:tabs>
        <w:ind w:firstLine="426"/>
        <w:jc w:val="both"/>
      </w:pPr>
      <w:r>
        <w:t xml:space="preserve"> </w:t>
      </w:r>
      <w:r w:rsidR="00DA1B2E">
        <w:t xml:space="preserve">1) </w:t>
      </w:r>
      <w:r>
        <w:t xml:space="preserve">заголовок  </w:t>
      </w:r>
      <w:r w:rsidR="004E0AFD" w:rsidRPr="004E0AFD">
        <w:t xml:space="preserve">изложить </w:t>
      </w:r>
      <w:r w:rsidR="004E0AFD">
        <w:t xml:space="preserve"> </w:t>
      </w:r>
      <w:r>
        <w:t>в следующей редакции:</w:t>
      </w:r>
    </w:p>
    <w:p w:rsidR="00AE696C" w:rsidRDefault="007C7C48" w:rsidP="00E9355D">
      <w:pPr>
        <w:pStyle w:val="31"/>
        <w:tabs>
          <w:tab w:val="left" w:pos="142"/>
        </w:tabs>
        <w:ind w:firstLine="426"/>
        <w:jc w:val="both"/>
      </w:pPr>
      <w:r>
        <w:t xml:space="preserve"> «Стандарт качества </w:t>
      </w:r>
      <w:r w:rsidR="00DA1B2E">
        <w:t xml:space="preserve">муниципальной услуги: </w:t>
      </w:r>
      <w:r w:rsidR="00DA1B2E" w:rsidRPr="00DA1B2E">
        <w:t>«</w:t>
      </w:r>
      <w:r w:rsidR="004330D4" w:rsidRPr="004330D4">
        <w:t>Реализация дополнительных общеразвивающих, общеобразовательных и общеобразовательных  предпрофессиональных  программ в области искусства</w:t>
      </w:r>
      <w:r w:rsidR="00DA1B2E" w:rsidRPr="00DA1B2E">
        <w:t>»</w:t>
      </w:r>
      <w:r w:rsidR="00E9355D">
        <w:t>;</w:t>
      </w:r>
    </w:p>
    <w:p w:rsidR="00991EB6" w:rsidRDefault="00653679" w:rsidP="00E9355D">
      <w:pPr>
        <w:pStyle w:val="31"/>
        <w:tabs>
          <w:tab w:val="left" w:pos="142"/>
        </w:tabs>
        <w:ind w:firstLine="426"/>
        <w:jc w:val="both"/>
      </w:pPr>
      <w:r>
        <w:t>2)</w:t>
      </w:r>
      <w:r w:rsidR="00BE7216">
        <w:t xml:space="preserve"> </w:t>
      </w:r>
      <w:r>
        <w:t>абзац 6 приложения 2 «Форма заявления для образовательных учреждений дополнительного образования в сфере культуры» дополнить словами: «Образовательная программа:</w:t>
      </w:r>
      <w:r w:rsidRPr="00653679">
        <w:t xml:space="preserve"> предпрофессиональная/общеразвивающая</w:t>
      </w:r>
      <w:r>
        <w:t xml:space="preserve"> </w:t>
      </w:r>
      <w:r w:rsidRPr="00653679">
        <w:t>(</w:t>
      </w:r>
      <w:proofErr w:type="gramStart"/>
      <w:r w:rsidRPr="00653679">
        <w:t>нужное</w:t>
      </w:r>
      <w:proofErr w:type="gramEnd"/>
      <w:r w:rsidRPr="00653679">
        <w:t xml:space="preserve"> подчеркнуть)</w:t>
      </w:r>
      <w:r>
        <w:t>».</w:t>
      </w:r>
    </w:p>
    <w:p w:rsidR="00BE7216" w:rsidRDefault="00BE7216" w:rsidP="00E9355D">
      <w:pPr>
        <w:pStyle w:val="31"/>
        <w:tabs>
          <w:tab w:val="left" w:pos="142"/>
        </w:tabs>
        <w:ind w:firstLine="426"/>
        <w:jc w:val="both"/>
      </w:pPr>
      <w:r>
        <w:t>4. Опубликовать настоящее постановление в газете «Белоярские вести. Официальный выпуск».</w:t>
      </w:r>
    </w:p>
    <w:p w:rsidR="0054205C" w:rsidRDefault="0054205C" w:rsidP="00E9355D">
      <w:pPr>
        <w:pStyle w:val="31"/>
        <w:tabs>
          <w:tab w:val="left" w:pos="142"/>
        </w:tabs>
        <w:ind w:firstLine="426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 заместителя главы Белоярского района по социальным вопросам Сокол Н.В.</w:t>
      </w:r>
    </w:p>
    <w:p w:rsidR="00653679" w:rsidRPr="004B3124" w:rsidRDefault="00911846" w:rsidP="00E9355D">
      <w:pPr>
        <w:pStyle w:val="31"/>
        <w:tabs>
          <w:tab w:val="left" w:pos="142"/>
        </w:tabs>
        <w:ind w:firstLine="426"/>
        <w:jc w:val="both"/>
      </w:pPr>
      <w:r w:rsidRPr="004B3124">
        <w:t xml:space="preserve">    </w:t>
      </w:r>
    </w:p>
    <w:p w:rsidR="00911846" w:rsidRPr="004B3124" w:rsidRDefault="00911846" w:rsidP="00E9355D">
      <w:pPr>
        <w:pStyle w:val="31"/>
        <w:tabs>
          <w:tab w:val="left" w:pos="142"/>
        </w:tabs>
        <w:ind w:firstLine="426"/>
        <w:jc w:val="both"/>
      </w:pPr>
    </w:p>
    <w:p w:rsidR="00A870F4" w:rsidRDefault="00911846" w:rsidP="00680433">
      <w:pPr>
        <w:pStyle w:val="31"/>
        <w:ind w:firstLine="426"/>
        <w:jc w:val="both"/>
      </w:pPr>
      <w:r>
        <w:t>Глава Белоярского района                                                                            С.П. Маненков</w:t>
      </w: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  <w:bookmarkStart w:id="0" w:name="_GoBack"/>
      <w:bookmarkEnd w:id="0"/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  <w:r>
        <w:t>Зам.  главы   по соц. вопросам                                                      Н.В. Сокол</w:t>
      </w: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  <w:r>
        <w:t>Председатель комитета по культуре                                            Г.Б. Нешина</w:t>
      </w:r>
    </w:p>
    <w:p w:rsidR="00975698" w:rsidRDefault="00975698" w:rsidP="00680433">
      <w:pPr>
        <w:pStyle w:val="31"/>
        <w:ind w:firstLine="426"/>
        <w:jc w:val="both"/>
      </w:pPr>
    </w:p>
    <w:p w:rsidR="00975698" w:rsidRDefault="00975698" w:rsidP="00680433">
      <w:pPr>
        <w:pStyle w:val="31"/>
        <w:ind w:firstLine="426"/>
        <w:jc w:val="both"/>
      </w:pPr>
    </w:p>
    <w:p w:rsidR="00975698" w:rsidRPr="00680433" w:rsidRDefault="00975698" w:rsidP="00680433">
      <w:pPr>
        <w:pStyle w:val="31"/>
        <w:ind w:firstLine="426"/>
        <w:jc w:val="both"/>
      </w:pPr>
      <w:r>
        <w:t xml:space="preserve">Исполнитель                                                                                    Т.Н. Аксенова                                                              </w:t>
      </w:r>
    </w:p>
    <w:sectPr w:rsidR="00975698" w:rsidRPr="00680433" w:rsidSect="009118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043D2"/>
    <w:rsid w:val="00051CEA"/>
    <w:rsid w:val="000D78CA"/>
    <w:rsid w:val="00104823"/>
    <w:rsid w:val="00181980"/>
    <w:rsid w:val="00184D4A"/>
    <w:rsid w:val="001B1FAE"/>
    <w:rsid w:val="001D1833"/>
    <w:rsid w:val="00236BD6"/>
    <w:rsid w:val="002432A7"/>
    <w:rsid w:val="002E5E4F"/>
    <w:rsid w:val="004330D4"/>
    <w:rsid w:val="0044444F"/>
    <w:rsid w:val="00464E55"/>
    <w:rsid w:val="004A0087"/>
    <w:rsid w:val="004B3124"/>
    <w:rsid w:val="004C70E9"/>
    <w:rsid w:val="004E0AFD"/>
    <w:rsid w:val="0054205C"/>
    <w:rsid w:val="00546002"/>
    <w:rsid w:val="005753BC"/>
    <w:rsid w:val="005B504B"/>
    <w:rsid w:val="005F5E67"/>
    <w:rsid w:val="006277EB"/>
    <w:rsid w:val="00653679"/>
    <w:rsid w:val="00680433"/>
    <w:rsid w:val="006E1391"/>
    <w:rsid w:val="00720C94"/>
    <w:rsid w:val="007556E9"/>
    <w:rsid w:val="0079731A"/>
    <w:rsid w:val="007B4C79"/>
    <w:rsid w:val="007C7C48"/>
    <w:rsid w:val="007D222E"/>
    <w:rsid w:val="008E1BA4"/>
    <w:rsid w:val="00911846"/>
    <w:rsid w:val="00952B0A"/>
    <w:rsid w:val="0095636B"/>
    <w:rsid w:val="00975698"/>
    <w:rsid w:val="00991EB6"/>
    <w:rsid w:val="00A53C5E"/>
    <w:rsid w:val="00A870F4"/>
    <w:rsid w:val="00A93BA7"/>
    <w:rsid w:val="00AD5839"/>
    <w:rsid w:val="00AE696C"/>
    <w:rsid w:val="00B80561"/>
    <w:rsid w:val="00BB1F08"/>
    <w:rsid w:val="00BC231B"/>
    <w:rsid w:val="00BE7216"/>
    <w:rsid w:val="00C96898"/>
    <w:rsid w:val="00CA192D"/>
    <w:rsid w:val="00CC271F"/>
    <w:rsid w:val="00CC52CA"/>
    <w:rsid w:val="00D9615B"/>
    <w:rsid w:val="00DA1B2E"/>
    <w:rsid w:val="00DF5131"/>
    <w:rsid w:val="00E02C5B"/>
    <w:rsid w:val="00E309F8"/>
    <w:rsid w:val="00E9355D"/>
    <w:rsid w:val="00ED5D92"/>
    <w:rsid w:val="00EE0FD8"/>
    <w:rsid w:val="00F6373D"/>
    <w:rsid w:val="00FA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A66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A66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kbvz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9284F-A7AA-481C-ACAF-B5BF1CB38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Стрельникова Ирина Юрьевна</cp:lastModifiedBy>
  <cp:revision>20</cp:revision>
  <cp:lastPrinted>2016-09-07T06:28:00Z</cp:lastPrinted>
  <dcterms:created xsi:type="dcterms:W3CDTF">2016-08-31T03:46:00Z</dcterms:created>
  <dcterms:modified xsi:type="dcterms:W3CDTF">2016-09-07T06:28:00Z</dcterms:modified>
</cp:coreProperties>
</file>